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0B26" w14:textId="5E96425D" w:rsidR="00371108" w:rsidRPr="00371108" w:rsidRDefault="00D50B62" w:rsidP="00371108">
      <w:pPr>
        <w:jc w:val="both"/>
        <w:rPr>
          <w:b/>
          <w:bCs/>
          <w:sz w:val="24"/>
          <w:szCs w:val="24"/>
          <w:u w:val="single"/>
        </w:rPr>
      </w:pPr>
      <w:r>
        <w:rPr>
          <w:sz w:val="24"/>
          <w:szCs w:val="24"/>
        </w:rPr>
        <w:t xml:space="preserve">                                                </w:t>
      </w:r>
      <w:r w:rsidR="00371108" w:rsidRPr="00371108">
        <w:rPr>
          <w:b/>
          <w:bCs/>
          <w:sz w:val="24"/>
          <w:szCs w:val="24"/>
          <w:u w:val="single"/>
        </w:rPr>
        <w:t>Pre</w:t>
      </w:r>
      <w:r>
        <w:rPr>
          <w:b/>
          <w:bCs/>
          <w:sz w:val="24"/>
          <w:szCs w:val="24"/>
          <w:u w:val="single"/>
        </w:rPr>
        <w:t>diking</w:t>
      </w:r>
      <w:r w:rsidR="00371108" w:rsidRPr="00371108">
        <w:rPr>
          <w:b/>
          <w:bCs/>
          <w:sz w:val="24"/>
          <w:szCs w:val="24"/>
          <w:u w:val="single"/>
        </w:rPr>
        <w:t xml:space="preserve"> zonder schuldgevoel</w:t>
      </w:r>
    </w:p>
    <w:p w14:paraId="386D7D75" w14:textId="4EF9C20D" w:rsidR="00371108" w:rsidRPr="00371108" w:rsidRDefault="00D50B62" w:rsidP="00371108">
      <w:pPr>
        <w:jc w:val="both"/>
      </w:pPr>
      <w:r>
        <w:t xml:space="preserve">                                                               </w:t>
      </w:r>
      <w:r w:rsidR="00371108" w:rsidRPr="00371108">
        <w:t>Door</w:t>
      </w:r>
      <w:r>
        <w:t>:</w:t>
      </w:r>
      <w:r w:rsidR="00371108" w:rsidRPr="00371108">
        <w:t xml:space="preserve"> Justin Johnson</w:t>
      </w:r>
    </w:p>
    <w:p w14:paraId="010D5001" w14:textId="5B72C460" w:rsidR="00371108" w:rsidRPr="00371108" w:rsidRDefault="00371108" w:rsidP="00371108">
      <w:pPr>
        <w:jc w:val="both"/>
      </w:pPr>
      <w:r w:rsidRPr="00371108">
        <w:t>Het is geen verrassing dat de Bijbel op veel moderne preekstoelen niet welkom is: mensen voelen zich er veel te schuldig door.</w:t>
      </w:r>
    </w:p>
    <w:p w14:paraId="2D415DE9" w14:textId="68A25357" w:rsidR="00371108" w:rsidRPr="00371108" w:rsidRDefault="00371108" w:rsidP="00371108">
      <w:pPr>
        <w:jc w:val="both"/>
      </w:pPr>
      <w:r w:rsidRPr="00371108">
        <w:t xml:space="preserve">Bijna twaalf keer in Mattheüs 23 </w:t>
      </w:r>
      <w:r>
        <w:t>zegt</w:t>
      </w:r>
      <w:r w:rsidRPr="00371108">
        <w:t xml:space="preserve"> de Heer 'wee u' </w:t>
      </w:r>
      <w:r w:rsidR="00D50B62">
        <w:t>tot</w:t>
      </w:r>
      <w:r w:rsidRPr="00371108">
        <w:t xml:space="preserve"> zijn toehoorders.</w:t>
      </w:r>
    </w:p>
    <w:p w14:paraId="3EBDA908" w14:textId="6512CEC1" w:rsidR="00371108" w:rsidRPr="00371108" w:rsidRDefault="00371108" w:rsidP="00371108">
      <w:pPr>
        <w:jc w:val="both"/>
      </w:pPr>
      <w:r w:rsidRPr="00371108">
        <w:t>Vaak worden de veroordelende w</w:t>
      </w:r>
      <w:r>
        <w:t>oorden</w:t>
      </w:r>
      <w:r w:rsidRPr="00371108">
        <w:t xml:space="preserve"> van de Heer gevolgd door ze hypocrieten of </w:t>
      </w:r>
      <w:r w:rsidR="00D50B62">
        <w:t>adderengebroedsels</w:t>
      </w:r>
      <w:r w:rsidRPr="00371108">
        <w:t xml:space="preserve"> te noemen.</w:t>
      </w:r>
    </w:p>
    <w:p w14:paraId="2F4A8DB8" w14:textId="185BB5A2" w:rsidR="007D0F17" w:rsidRPr="00371108" w:rsidRDefault="00371108" w:rsidP="00371108">
      <w:pPr>
        <w:jc w:val="both"/>
        <w:rPr>
          <w:i/>
          <w:iCs/>
        </w:rPr>
      </w:pPr>
      <w:r>
        <w:rPr>
          <w:i/>
          <w:iCs/>
        </w:rPr>
        <w:t xml:space="preserve">“Markus 7:6: </w:t>
      </w:r>
      <w:r w:rsidRPr="00371108">
        <w:rPr>
          <w:i/>
          <w:iCs/>
        </w:rPr>
        <w:t>Maar Hij antwoordde en zeide tot hen: Wel heeft Jesaja, van u, geveinsden, geprofeteerd, gelijk geschreven is: Dit volk eert Mij met de lippen, maar hun hart houdt zich verre van Mij.</w:t>
      </w:r>
    </w:p>
    <w:p w14:paraId="546F3F8D" w14:textId="17EA4C7B" w:rsidR="007D0F17" w:rsidRPr="00371108" w:rsidRDefault="00371108" w:rsidP="00371108">
      <w:pPr>
        <w:jc w:val="both"/>
        <w:rPr>
          <w:i/>
          <w:iCs/>
        </w:rPr>
      </w:pPr>
      <w:r>
        <w:rPr>
          <w:i/>
          <w:iCs/>
        </w:rPr>
        <w:t xml:space="preserve">“Matth. 12:34: </w:t>
      </w:r>
      <w:r w:rsidRPr="00371108">
        <w:rPr>
          <w:i/>
          <w:iCs/>
        </w:rPr>
        <w:t>Gij adderengebroedsels! hoe kunt gij goede dingen spreken, daar gij boos zijt? want uit den overvloed des harten spreekt de mond.</w:t>
      </w:r>
    </w:p>
    <w:p w14:paraId="4022FFEF" w14:textId="203EE876" w:rsidR="00371108" w:rsidRDefault="00371108" w:rsidP="00371108">
      <w:pPr>
        <w:jc w:val="both"/>
      </w:pPr>
      <w:r w:rsidRPr="00371108">
        <w:t>Hij noemt de Farizeeën en zijn eigen discipelen "dwazen" (Mat</w:t>
      </w:r>
      <w:r>
        <w:t>th.</w:t>
      </w:r>
      <w:r w:rsidRPr="00371108">
        <w:t xml:space="preserve"> 23:17, Lu</w:t>
      </w:r>
      <w:r>
        <w:t>k</w:t>
      </w:r>
      <w:r w:rsidRPr="00371108">
        <w:t>as 24:25).</w:t>
      </w:r>
    </w:p>
    <w:p w14:paraId="7153A8A9" w14:textId="50B6E334" w:rsidR="007D0F17" w:rsidRDefault="00371108" w:rsidP="00371108">
      <w:pPr>
        <w:jc w:val="both"/>
      </w:pPr>
      <w:r w:rsidRPr="00371108">
        <w:t>In één geval zegt hij</w:t>
      </w:r>
      <w:r>
        <w:t>,</w:t>
      </w:r>
      <w:r w:rsidRPr="00371108">
        <w:t xml:space="preserve"> </w:t>
      </w:r>
      <w:r>
        <w:t>in</w:t>
      </w:r>
      <w:r w:rsidRPr="00371108">
        <w:t xml:space="preserve"> het gezicht van zijn tegenstand</w:t>
      </w:r>
      <w:r w:rsidR="003A4C32">
        <w:t>ers</w:t>
      </w:r>
      <w:r>
        <w:t>,</w:t>
      </w:r>
      <w:r w:rsidRPr="00371108">
        <w:t xml:space="preserve"> (en één keer tegen Petrus) dat ze van de duivel zijn (Johannes 8:44, Matt</w:t>
      </w:r>
      <w:r>
        <w:t>h.</w:t>
      </w:r>
      <w:r w:rsidRPr="00371108">
        <w:t xml:space="preserve"> 16:23).</w:t>
      </w:r>
    </w:p>
    <w:p w14:paraId="1D1F49AF" w14:textId="77777777" w:rsidR="00D50B62" w:rsidRDefault="00D50B62" w:rsidP="00371108">
      <w:pPr>
        <w:jc w:val="both"/>
        <w:rPr>
          <w:b/>
          <w:bCs/>
          <w:sz w:val="28"/>
          <w:szCs w:val="28"/>
        </w:rPr>
      </w:pPr>
    </w:p>
    <w:p w14:paraId="66FB3189" w14:textId="5FB41EE2" w:rsidR="007D0F17" w:rsidRPr="006D350E" w:rsidRDefault="006D350E" w:rsidP="00371108">
      <w:pPr>
        <w:jc w:val="both"/>
        <w:rPr>
          <w:b/>
          <w:bCs/>
          <w:sz w:val="28"/>
          <w:szCs w:val="28"/>
        </w:rPr>
      </w:pPr>
      <w:r w:rsidRPr="006D350E">
        <w:rPr>
          <w:b/>
          <w:bCs/>
          <w:sz w:val="28"/>
          <w:szCs w:val="28"/>
        </w:rPr>
        <w:t>Jezus kwam naar schuldige mensen, en hij liet het hun weten</w:t>
      </w:r>
      <w:r w:rsidR="00D50B62">
        <w:rPr>
          <w:b/>
          <w:bCs/>
          <w:sz w:val="28"/>
          <w:szCs w:val="28"/>
        </w:rPr>
        <w:t xml:space="preserve"> ook!</w:t>
      </w:r>
    </w:p>
    <w:p w14:paraId="486FC413" w14:textId="77777777" w:rsidR="007D0F17" w:rsidRDefault="007D0F17" w:rsidP="00371108">
      <w:pPr>
        <w:jc w:val="both"/>
      </w:pPr>
    </w:p>
    <w:p w14:paraId="226B1C02" w14:textId="338D2B00" w:rsidR="006D350E" w:rsidRPr="006D350E" w:rsidRDefault="006D350E" w:rsidP="00371108">
      <w:pPr>
        <w:jc w:val="both"/>
        <w:rPr>
          <w:sz w:val="24"/>
          <w:szCs w:val="24"/>
          <w:u w:val="single"/>
        </w:rPr>
      </w:pPr>
      <w:r w:rsidRPr="006D350E">
        <w:rPr>
          <w:sz w:val="24"/>
          <w:szCs w:val="24"/>
          <w:u w:val="single"/>
        </w:rPr>
        <w:t>Niet schuldig</w:t>
      </w:r>
    </w:p>
    <w:p w14:paraId="5DBD3417" w14:textId="0EFD5F3F" w:rsidR="006D350E" w:rsidRDefault="006D350E" w:rsidP="00371108">
      <w:pPr>
        <w:jc w:val="both"/>
      </w:pPr>
      <w:r w:rsidRPr="006D350E">
        <w:t xml:space="preserve">Op de moderne preekstoel is het taboe geworden om iemand zich ergens schuldig </w:t>
      </w:r>
      <w:r w:rsidR="003A4C32">
        <w:t>over</w:t>
      </w:r>
      <w:r w:rsidRPr="006D350E">
        <w:t xml:space="preserve"> te laten voelen.</w:t>
      </w:r>
    </w:p>
    <w:p w14:paraId="63806257" w14:textId="0BA98BF0" w:rsidR="007D0F17" w:rsidRDefault="006D350E" w:rsidP="00371108">
      <w:pPr>
        <w:jc w:val="both"/>
      </w:pPr>
      <w:r w:rsidRPr="006D350E">
        <w:t xml:space="preserve">In plaats daarvan is het acceptabel om boodschappen te prediken over </w:t>
      </w:r>
      <w:r>
        <w:t xml:space="preserve">het feit </w:t>
      </w:r>
      <w:r w:rsidRPr="006D350E">
        <w:t>hoeveel God van je houdt, je vriend wil zijn en een perfect plan van plezier en succes voor je leven heeft.</w:t>
      </w:r>
    </w:p>
    <w:p w14:paraId="1BE36177" w14:textId="373B2D7E" w:rsidR="006D350E" w:rsidRDefault="006D350E" w:rsidP="00371108">
      <w:pPr>
        <w:jc w:val="both"/>
      </w:pPr>
      <w:r w:rsidRPr="006D350E">
        <w:t xml:space="preserve">Voor psychologen is schuldgevoel iets dat we onszelf aandoen en slechts een deel </w:t>
      </w:r>
      <w:r w:rsidR="00D50B62">
        <w:t>is</w:t>
      </w:r>
      <w:r>
        <w:t xml:space="preserve"> </w:t>
      </w:r>
      <w:r w:rsidRPr="006D350E">
        <w:t>van onze verbeelding. We kunnen het laten verdwijnen door anders te denken.</w:t>
      </w:r>
    </w:p>
    <w:p w14:paraId="54946B19" w14:textId="4DE8CCA5" w:rsidR="007D0F17" w:rsidRDefault="006D350E" w:rsidP="00371108">
      <w:pPr>
        <w:jc w:val="both"/>
      </w:pPr>
      <w:r w:rsidRPr="006D350E">
        <w:t>Wanneer de kerk deze psychologie in de bediening opneemt, wordt plotseling schuldgevoel uit alle prediking verwijderd en vervangen door gedachten van mensen die zich geliefd voelen door God en niet veroordeeld worden vanwege hun zond</w:t>
      </w:r>
      <w:r>
        <w:t xml:space="preserve">ige </w:t>
      </w:r>
      <w:r w:rsidRPr="006D350E">
        <w:t>keuzes.</w:t>
      </w:r>
    </w:p>
    <w:p w14:paraId="38D558D2" w14:textId="047BCE8B" w:rsidR="007D0F17" w:rsidRDefault="006D350E" w:rsidP="00371108">
      <w:pPr>
        <w:jc w:val="both"/>
      </w:pPr>
      <w:r w:rsidRPr="006D350E">
        <w:t>Zorg er</w:t>
      </w:r>
      <w:r w:rsidR="003A4C32">
        <w:t xml:space="preserve"> dus </w:t>
      </w:r>
      <w:r w:rsidRPr="006D350E">
        <w:t>voor dat mensen zich niet schuldig en ongemakkelijk voelen over hun zonde; ze moeten worden geaccepteerd zoals ze zijn.</w:t>
      </w:r>
      <w:r>
        <w:t xml:space="preserve"> </w:t>
      </w:r>
    </w:p>
    <w:p w14:paraId="543F8EC9" w14:textId="6742FAE8" w:rsidR="007D0F17" w:rsidRDefault="007D0F17" w:rsidP="00371108">
      <w:pPr>
        <w:jc w:val="both"/>
      </w:pPr>
    </w:p>
    <w:p w14:paraId="0FA08ED8" w14:textId="7618B7E1" w:rsidR="006D350E" w:rsidRPr="006D350E" w:rsidRDefault="006D350E" w:rsidP="00371108">
      <w:pPr>
        <w:jc w:val="both"/>
        <w:rPr>
          <w:sz w:val="24"/>
          <w:szCs w:val="24"/>
          <w:u w:val="single"/>
        </w:rPr>
      </w:pPr>
      <w:r w:rsidRPr="006D350E">
        <w:rPr>
          <w:sz w:val="24"/>
          <w:szCs w:val="24"/>
          <w:u w:val="single"/>
        </w:rPr>
        <w:t xml:space="preserve">De schuldgevoelens </w:t>
      </w:r>
      <w:r>
        <w:rPr>
          <w:sz w:val="24"/>
          <w:szCs w:val="24"/>
          <w:u w:val="single"/>
        </w:rPr>
        <w:t>in</w:t>
      </w:r>
      <w:r w:rsidRPr="006D350E">
        <w:rPr>
          <w:sz w:val="24"/>
          <w:szCs w:val="24"/>
          <w:u w:val="single"/>
        </w:rPr>
        <w:t xml:space="preserve"> de Bijbel</w:t>
      </w:r>
    </w:p>
    <w:p w14:paraId="5F30D5C3" w14:textId="491FFF1C" w:rsidR="007D0F17" w:rsidRDefault="006D350E" w:rsidP="00371108">
      <w:pPr>
        <w:jc w:val="both"/>
      </w:pPr>
      <w:r w:rsidRPr="006D350E">
        <w:t>De Bijbel vertelt een ander verhaal over schuldgevoelens. God zal hem</w:t>
      </w:r>
      <w:r w:rsidR="00D50B62">
        <w:t>,</w:t>
      </w:r>
      <w:r w:rsidRPr="006D350E">
        <w:t xml:space="preserve"> die zijn wet overtreedt</w:t>
      </w:r>
      <w:r w:rsidR="00D50B62">
        <w:t>,</w:t>
      </w:r>
      <w:r w:rsidRPr="006D350E">
        <w:t xml:space="preserve"> niet onschuldig houden (Ex</w:t>
      </w:r>
      <w:r>
        <w:t>.</w:t>
      </w:r>
      <w:r w:rsidRPr="006D350E">
        <w:t xml:space="preserve"> 20: 7).</w:t>
      </w:r>
    </w:p>
    <w:p w14:paraId="7270B54E" w14:textId="72271C65" w:rsidR="007D0F17" w:rsidRDefault="006D350E" w:rsidP="00371108">
      <w:pPr>
        <w:jc w:val="both"/>
      </w:pPr>
      <w:r w:rsidRPr="006D350E">
        <w:t>De wet van God werd gegeven zodat de hele wereld schuldig zou zijn.</w:t>
      </w:r>
    </w:p>
    <w:p w14:paraId="365EA3A4" w14:textId="46308C29" w:rsidR="007D0F17" w:rsidRPr="006D350E" w:rsidRDefault="006D350E" w:rsidP="00371108">
      <w:pPr>
        <w:jc w:val="both"/>
        <w:rPr>
          <w:i/>
          <w:iCs/>
        </w:rPr>
      </w:pPr>
      <w:r>
        <w:rPr>
          <w:i/>
          <w:iCs/>
        </w:rPr>
        <w:t xml:space="preserve">“Rom. 3:19: </w:t>
      </w:r>
      <w:r w:rsidRPr="006D350E">
        <w:rPr>
          <w:i/>
          <w:iCs/>
        </w:rPr>
        <w:t>Wij weten nu, dat al wat de wet zegt, zij dat spreekt tot degenen, die onder de wet zijn; opdat alle mond gestopt worde en de gehele wereld voor God verdoemelijk zij.</w:t>
      </w:r>
    </w:p>
    <w:p w14:paraId="31F88980" w14:textId="67921A20" w:rsidR="007D0F17" w:rsidRPr="00D50B62" w:rsidRDefault="006D350E" w:rsidP="00371108">
      <w:pPr>
        <w:jc w:val="both"/>
        <w:rPr>
          <w:b/>
          <w:bCs/>
          <w:sz w:val="24"/>
          <w:szCs w:val="24"/>
        </w:rPr>
      </w:pPr>
      <w:r w:rsidRPr="00D50B62">
        <w:rPr>
          <w:b/>
          <w:bCs/>
          <w:sz w:val="24"/>
          <w:szCs w:val="24"/>
        </w:rPr>
        <w:lastRenderedPageBreak/>
        <w:t>Als we ons niet schuldig voelen</w:t>
      </w:r>
      <w:r w:rsidR="00036F1B" w:rsidRPr="00D50B62">
        <w:rPr>
          <w:b/>
          <w:bCs/>
          <w:sz w:val="24"/>
          <w:szCs w:val="24"/>
        </w:rPr>
        <w:t>,</w:t>
      </w:r>
      <w:r w:rsidRPr="00D50B62">
        <w:rPr>
          <w:b/>
          <w:bCs/>
          <w:sz w:val="24"/>
          <w:szCs w:val="24"/>
        </w:rPr>
        <w:t xml:space="preserve"> door </w:t>
      </w:r>
      <w:r w:rsidR="00036F1B" w:rsidRPr="00D50B62">
        <w:rPr>
          <w:b/>
          <w:bCs/>
          <w:sz w:val="24"/>
          <w:szCs w:val="24"/>
        </w:rPr>
        <w:t xml:space="preserve">het lezen van </w:t>
      </w:r>
      <w:r w:rsidRPr="00D50B62">
        <w:rPr>
          <w:b/>
          <w:bCs/>
          <w:sz w:val="24"/>
          <w:szCs w:val="24"/>
        </w:rPr>
        <w:t>de Bijbel, missen we blijkbaar een paar verzen.</w:t>
      </w:r>
    </w:p>
    <w:p w14:paraId="1627130F" w14:textId="41F6872A" w:rsidR="00036F1B" w:rsidRDefault="00036F1B" w:rsidP="00036F1B">
      <w:pPr>
        <w:jc w:val="both"/>
      </w:pPr>
      <w:r>
        <w:t>--We moeten ons schuldig voelen als we iets nemen dat niet van ons is.</w:t>
      </w:r>
    </w:p>
    <w:p w14:paraId="7412EA8E" w14:textId="4C0BF448" w:rsidR="00036F1B" w:rsidRDefault="00036F1B" w:rsidP="00036F1B">
      <w:pPr>
        <w:jc w:val="both"/>
      </w:pPr>
      <w:r>
        <w:t>--We zouden ons schuldig moeten voelen voor het vertellen van leugens.</w:t>
      </w:r>
    </w:p>
    <w:p w14:paraId="14BD4E10" w14:textId="0AB56579" w:rsidR="00036F1B" w:rsidRDefault="00036F1B" w:rsidP="00036F1B">
      <w:pPr>
        <w:jc w:val="both"/>
      </w:pPr>
      <w:r>
        <w:t>--We moeten ons schuldig voelen voor zowel zondige gedachten als daden.</w:t>
      </w:r>
    </w:p>
    <w:p w14:paraId="3D6874AF" w14:textId="3AC36CC7" w:rsidR="00036F1B" w:rsidRDefault="00036F1B" w:rsidP="00036F1B">
      <w:pPr>
        <w:jc w:val="both"/>
      </w:pPr>
      <w:r>
        <w:t>--We moeten ons schuldig voelen als we niet goed hebben gehandeld, zelfs als niemand kijkt.</w:t>
      </w:r>
    </w:p>
    <w:p w14:paraId="6B51323E" w14:textId="4E65A517" w:rsidR="00036F1B" w:rsidRDefault="00036F1B" w:rsidP="00036F1B">
      <w:pPr>
        <w:jc w:val="both"/>
      </w:pPr>
      <w:r>
        <w:t>--We moeten ons schuldig voelen als we:  de zonde niet bestraffen, fouten niet corrigeren of de waarheid niet spreken.</w:t>
      </w:r>
    </w:p>
    <w:p w14:paraId="260D419A" w14:textId="10576849" w:rsidR="007D0F17" w:rsidRDefault="00036F1B" w:rsidP="00036F1B">
      <w:pPr>
        <w:jc w:val="both"/>
      </w:pPr>
      <w:r>
        <w:t>--We moeten ons schuldig voelen omdat we God niet dienen.</w:t>
      </w:r>
    </w:p>
    <w:p w14:paraId="42324CB8" w14:textId="77777777" w:rsidR="007D0F17" w:rsidRDefault="007D0F17" w:rsidP="00371108">
      <w:pPr>
        <w:jc w:val="both"/>
      </w:pPr>
    </w:p>
    <w:p w14:paraId="6BF40E3E" w14:textId="6AC29787" w:rsidR="007D0F17" w:rsidRDefault="00036F1B" w:rsidP="00371108">
      <w:pPr>
        <w:jc w:val="both"/>
      </w:pPr>
      <w:r w:rsidRPr="00036F1B">
        <w:t xml:space="preserve">De gerechtigheid van de </w:t>
      </w:r>
      <w:r>
        <w:t>W</w:t>
      </w:r>
      <w:r w:rsidRPr="00036F1B">
        <w:t>et brengt schuld en de kennis van zonde voort. Zonder schuld zouden we geen kennis van zonde hebben (</w:t>
      </w:r>
      <w:r>
        <w:t>Rom.</w:t>
      </w:r>
      <w:r w:rsidRPr="00036F1B">
        <w:t xml:space="preserve"> 3:20). Schuldgevoel is nodig om gerechtigheid te kunnen uitoefenen.</w:t>
      </w:r>
    </w:p>
    <w:p w14:paraId="246EEE87" w14:textId="746849C2" w:rsidR="007D0F17" w:rsidRPr="00036F1B" w:rsidRDefault="00036F1B" w:rsidP="00371108">
      <w:pPr>
        <w:jc w:val="both"/>
        <w:rPr>
          <w:i/>
          <w:iCs/>
        </w:rPr>
      </w:pPr>
      <w:r>
        <w:rPr>
          <w:i/>
          <w:iCs/>
        </w:rPr>
        <w:t xml:space="preserve">“Lev. 6:4: </w:t>
      </w:r>
      <w:r w:rsidRPr="00036F1B">
        <w:rPr>
          <w:i/>
          <w:iCs/>
        </w:rPr>
        <w:t xml:space="preserve">Het zal dan geschieden, dewijl hij gezondigd heeft, </w:t>
      </w:r>
      <w:r w:rsidRPr="00D50B62">
        <w:rPr>
          <w:b/>
          <w:bCs/>
          <w:i/>
          <w:iCs/>
        </w:rPr>
        <w:t>en schuldig geworden is</w:t>
      </w:r>
      <w:r w:rsidRPr="00036F1B">
        <w:rPr>
          <w:i/>
          <w:iCs/>
        </w:rPr>
        <w:t>, dat hij wederuitkeren zal den roof, dien hij geroofd, of het onthoudene, dat hij met geweld onthoudt,</w:t>
      </w:r>
      <w:r>
        <w:rPr>
          <w:i/>
          <w:iCs/>
        </w:rPr>
        <w:t>……”.</w:t>
      </w:r>
      <w:r w:rsidRPr="00036F1B">
        <w:rPr>
          <w:i/>
          <w:iCs/>
        </w:rPr>
        <w:t xml:space="preserve"> </w:t>
      </w:r>
    </w:p>
    <w:p w14:paraId="451A1E90" w14:textId="77777777" w:rsidR="00036F1B" w:rsidRDefault="00036F1B" w:rsidP="00036F1B">
      <w:pPr>
        <w:jc w:val="both"/>
      </w:pPr>
    </w:p>
    <w:p w14:paraId="31D18792" w14:textId="25EFF03F" w:rsidR="00036F1B" w:rsidRPr="00D50B62" w:rsidRDefault="00D50B62" w:rsidP="00036F1B">
      <w:pPr>
        <w:jc w:val="both"/>
        <w:rPr>
          <w:b/>
          <w:bCs/>
          <w:sz w:val="28"/>
          <w:szCs w:val="28"/>
        </w:rPr>
      </w:pPr>
      <w:r>
        <w:rPr>
          <w:sz w:val="28"/>
          <w:szCs w:val="28"/>
        </w:rPr>
        <w:t xml:space="preserve">                       “</w:t>
      </w:r>
      <w:r w:rsidR="00036F1B" w:rsidRPr="00D50B62">
        <w:rPr>
          <w:b/>
          <w:bCs/>
          <w:sz w:val="28"/>
          <w:szCs w:val="28"/>
        </w:rPr>
        <w:t>Mensen hun schuld tonen is geen zonde</w:t>
      </w:r>
      <w:r>
        <w:rPr>
          <w:b/>
          <w:bCs/>
          <w:sz w:val="28"/>
          <w:szCs w:val="28"/>
        </w:rPr>
        <w:t>”</w:t>
      </w:r>
    </w:p>
    <w:p w14:paraId="4E4AC4FA" w14:textId="77777777" w:rsidR="00036F1B" w:rsidRDefault="00036F1B" w:rsidP="00036F1B">
      <w:pPr>
        <w:jc w:val="both"/>
      </w:pPr>
    </w:p>
    <w:p w14:paraId="2F4530FD" w14:textId="25739BF7" w:rsidR="00036F1B" w:rsidRPr="00036F1B" w:rsidRDefault="00036F1B" w:rsidP="00036F1B">
      <w:pPr>
        <w:jc w:val="both"/>
        <w:rPr>
          <w:sz w:val="24"/>
          <w:szCs w:val="24"/>
          <w:u w:val="single"/>
        </w:rPr>
      </w:pPr>
      <w:r w:rsidRPr="00036F1B">
        <w:rPr>
          <w:sz w:val="24"/>
          <w:szCs w:val="24"/>
          <w:u w:val="single"/>
        </w:rPr>
        <w:t>Schuldgevoel en het evangelie</w:t>
      </w:r>
    </w:p>
    <w:p w14:paraId="027B1609" w14:textId="70CEC76D" w:rsidR="00036F1B" w:rsidRDefault="00036F1B" w:rsidP="00371108">
      <w:pPr>
        <w:jc w:val="both"/>
      </w:pPr>
      <w:r w:rsidRPr="00036F1B">
        <w:t>Schuldgevoel tegenover God is nodig om de weg voor het evangelie te bereiden.</w:t>
      </w:r>
    </w:p>
    <w:p w14:paraId="69952DCD" w14:textId="77777777" w:rsidR="00036F1B" w:rsidRPr="00036F1B" w:rsidRDefault="00036F1B" w:rsidP="00036F1B">
      <w:pPr>
        <w:jc w:val="both"/>
        <w:rPr>
          <w:i/>
          <w:iCs/>
        </w:rPr>
      </w:pPr>
      <w:r>
        <w:rPr>
          <w:i/>
          <w:iCs/>
        </w:rPr>
        <w:t xml:space="preserve">“Rom. 3:25-26: 25 </w:t>
      </w:r>
      <w:r w:rsidRPr="00036F1B">
        <w:rPr>
          <w:i/>
          <w:iCs/>
        </w:rPr>
        <w:t>Welken God voorgesteld heeft tot een verzoening, door het geloof in Zijn bloed, tot een betoning van Zijn rechtvaardigheid, door de vergeving der zonden, die te voren geschied zijn onder de verdraagzaamheid Gods;</w:t>
      </w:r>
    </w:p>
    <w:p w14:paraId="3C645DA7" w14:textId="0FCF99F4" w:rsidR="007D0F17" w:rsidRPr="00036F1B" w:rsidRDefault="00036F1B" w:rsidP="00036F1B">
      <w:pPr>
        <w:jc w:val="both"/>
        <w:rPr>
          <w:i/>
          <w:iCs/>
        </w:rPr>
      </w:pPr>
      <w:r>
        <w:rPr>
          <w:i/>
          <w:iCs/>
        </w:rPr>
        <w:t xml:space="preserve">26 </w:t>
      </w:r>
      <w:r w:rsidRPr="00036F1B">
        <w:rPr>
          <w:i/>
          <w:iCs/>
        </w:rPr>
        <w:t>Tot een betoning van Zijn rechtvaardigheid in dezen tegenwoordigen tijd; opdat Hij rechtvaardig zij, en rechtvaardigende dengene, die uit het geloof van Jezus is.</w:t>
      </w:r>
    </w:p>
    <w:p w14:paraId="7EE06327" w14:textId="696C1B35" w:rsidR="007D0F17" w:rsidRDefault="00E11FC8" w:rsidP="00371108">
      <w:pPr>
        <w:jc w:val="both"/>
      </w:pPr>
      <w:r w:rsidRPr="00E11FC8">
        <w:rPr>
          <w:b/>
          <w:bCs/>
        </w:rPr>
        <w:t>Mensen zonder schuldgevoel kunnen de waarheid van het evangelie niet kennen</w:t>
      </w:r>
      <w:r w:rsidRPr="00E11FC8">
        <w:t xml:space="preserve"> (R</w:t>
      </w:r>
      <w:r>
        <w:t>o</w:t>
      </w:r>
      <w:r w:rsidRPr="00E11FC8">
        <w:t>m</w:t>
      </w:r>
      <w:r>
        <w:t>.</w:t>
      </w:r>
      <w:r w:rsidRPr="00E11FC8">
        <w:t xml:space="preserve"> 3:10, Rom</w:t>
      </w:r>
      <w:r>
        <w:t>.</w:t>
      </w:r>
      <w:r w:rsidRPr="00E11FC8">
        <w:t xml:space="preserve"> 3:23). Het evangelie wordt alleen ontvangen door mensen die schuldig zijn aan zonde en een Verlosser nodig hebben (R</w:t>
      </w:r>
      <w:r>
        <w:t>o</w:t>
      </w:r>
      <w:r w:rsidRPr="00E11FC8">
        <w:t>m</w:t>
      </w:r>
      <w:r>
        <w:t>.</w:t>
      </w:r>
      <w:r w:rsidRPr="00E11FC8">
        <w:t xml:space="preserve"> 3:25-26).</w:t>
      </w:r>
    </w:p>
    <w:p w14:paraId="01A8A1D1" w14:textId="62310ECA" w:rsidR="00036F1B" w:rsidRDefault="00E11FC8" w:rsidP="00371108">
      <w:pPr>
        <w:jc w:val="both"/>
      </w:pPr>
      <w:r>
        <w:t>Paulus zei:</w:t>
      </w:r>
    </w:p>
    <w:p w14:paraId="0F115931" w14:textId="6E08E48A" w:rsidR="00E11FC8" w:rsidRPr="00E11FC8" w:rsidRDefault="00E11FC8" w:rsidP="00371108">
      <w:pPr>
        <w:jc w:val="both"/>
        <w:rPr>
          <w:i/>
          <w:iCs/>
        </w:rPr>
      </w:pPr>
      <w:r>
        <w:rPr>
          <w:i/>
          <w:iCs/>
        </w:rPr>
        <w:t xml:space="preserve">“Gal. 3:24: </w:t>
      </w:r>
      <w:r w:rsidRPr="00E11FC8">
        <w:rPr>
          <w:i/>
          <w:iCs/>
        </w:rPr>
        <w:t>Zo dan, de wet is onze tuchtmeester geweest tot Christus, opdat wij uit het geloof zouden gerechtvaardigd worden.</w:t>
      </w:r>
      <w:r>
        <w:rPr>
          <w:i/>
          <w:iCs/>
        </w:rPr>
        <w:t xml:space="preserve"> </w:t>
      </w:r>
    </w:p>
    <w:p w14:paraId="6C13327F" w14:textId="13A3AA1E" w:rsidR="00036F1B" w:rsidRDefault="00E11FC8" w:rsidP="00371108">
      <w:pPr>
        <w:jc w:val="both"/>
      </w:pPr>
      <w:r w:rsidRPr="00E11FC8">
        <w:t>De Bijbel moet je een schuldgevoel geven. Christus zorgde ervoor dat mensen zich schuldig voelden. Paulus leert het doel van de schuld uit de wet om ons tot Christus te brengen.</w:t>
      </w:r>
    </w:p>
    <w:p w14:paraId="5FCCD254" w14:textId="1A2B5E82" w:rsidR="007D0F17" w:rsidRDefault="00E11FC8" w:rsidP="00371108">
      <w:pPr>
        <w:jc w:val="both"/>
      </w:pPr>
      <w:r w:rsidRPr="00E11FC8">
        <w:t>Schuldgevoel is echt. Het is niet alleen zelfveroordeling, maar het gevolg van zonde en een eerlijke rechter. Het is het product van zonde in ons allemaal.</w:t>
      </w:r>
    </w:p>
    <w:p w14:paraId="58D59B0B" w14:textId="45979FEE" w:rsidR="007D0F17" w:rsidRDefault="00B71E35" w:rsidP="00371108">
      <w:pPr>
        <w:jc w:val="both"/>
      </w:pPr>
      <w:r w:rsidRPr="00B71E35">
        <w:lastRenderedPageBreak/>
        <w:t>B</w:t>
      </w:r>
      <w:r w:rsidR="00E11FC8" w:rsidRPr="00B71E35">
        <w:t>etaling voor de zonde die de schuld veroorzaakt</w:t>
      </w:r>
      <w:r w:rsidR="00E11FC8" w:rsidRPr="00E11FC8">
        <w:t>.</w:t>
      </w:r>
    </w:p>
    <w:p w14:paraId="1087CEF7" w14:textId="3A33C4B3" w:rsidR="007D0F17" w:rsidRDefault="00E11FC8" w:rsidP="00371108">
      <w:pPr>
        <w:jc w:val="both"/>
      </w:pPr>
      <w:r w:rsidRPr="00E11FC8">
        <w:t>Christus deed dat voor ons. Hij werd zonde voor ons, dat wil zeggen, hij nam onze schuld op zich en stierf namens ons aan een kruis.</w:t>
      </w:r>
    </w:p>
    <w:p w14:paraId="4B8F4CBD" w14:textId="7A009B0F" w:rsidR="007D0F17" w:rsidRDefault="00E11FC8" w:rsidP="00371108">
      <w:pPr>
        <w:jc w:val="both"/>
      </w:pPr>
      <w:r w:rsidRPr="00E11FC8">
        <w:t xml:space="preserve">Zonde blijft zondig. We zijn nog steeds schuldig, maar de </w:t>
      </w:r>
      <w:r>
        <w:t>“</w:t>
      </w:r>
      <w:r w:rsidRPr="00E11FC8">
        <w:t>angel</w:t>
      </w:r>
      <w:r>
        <w:t>”</w:t>
      </w:r>
      <w:r w:rsidRPr="00E11FC8">
        <w:t xml:space="preserve"> van schuld is verwijderd door de genade van God doordat Christus in onze plaats betaalt </w:t>
      </w:r>
      <w:r>
        <w:t xml:space="preserve">heeft </w:t>
      </w:r>
      <w:r w:rsidRPr="00E11FC8">
        <w:t>voor de zonde.</w:t>
      </w:r>
    </w:p>
    <w:p w14:paraId="78C87756" w14:textId="7AC2B40E" w:rsidR="00E11FC8" w:rsidRDefault="00E11FC8" w:rsidP="00371108">
      <w:pPr>
        <w:jc w:val="both"/>
      </w:pPr>
      <w:r w:rsidRPr="00E11FC8">
        <w:t>Door het evangelie verliest elke zondaar</w:t>
      </w:r>
      <w:r>
        <w:t>,</w:t>
      </w:r>
      <w:r w:rsidRPr="00E11FC8">
        <w:t xml:space="preserve"> die op het bloed van Christus vertrouwt</w:t>
      </w:r>
      <w:r>
        <w:t>,</w:t>
      </w:r>
      <w:r w:rsidRPr="00E11FC8">
        <w:t xml:space="preserve"> al zijn schuldige vlekken. </w:t>
      </w:r>
      <w:r w:rsidRPr="00E11FC8">
        <w:rPr>
          <w:b/>
          <w:bCs/>
        </w:rPr>
        <w:t>Schuldgevoel en het evangelie moeten samen gepredikt worden.</w:t>
      </w:r>
    </w:p>
    <w:p w14:paraId="5098DE8C" w14:textId="77777777" w:rsidR="00D50B62" w:rsidRDefault="00D50B62" w:rsidP="00371108">
      <w:pPr>
        <w:jc w:val="both"/>
        <w:rPr>
          <w:sz w:val="28"/>
          <w:szCs w:val="28"/>
        </w:rPr>
      </w:pPr>
    </w:p>
    <w:p w14:paraId="67F6AB46" w14:textId="01578C5C" w:rsidR="007D0F17" w:rsidRPr="00D50B62" w:rsidRDefault="00D50B62" w:rsidP="00371108">
      <w:pPr>
        <w:jc w:val="both"/>
        <w:rPr>
          <w:b/>
          <w:bCs/>
          <w:sz w:val="28"/>
          <w:szCs w:val="28"/>
          <w:u w:val="single"/>
        </w:rPr>
      </w:pPr>
      <w:r>
        <w:rPr>
          <w:sz w:val="28"/>
          <w:szCs w:val="28"/>
        </w:rPr>
        <w:t xml:space="preserve">  </w:t>
      </w:r>
      <w:r w:rsidRPr="00D50B62">
        <w:rPr>
          <w:b/>
          <w:bCs/>
          <w:sz w:val="28"/>
          <w:szCs w:val="28"/>
          <w:u w:val="single"/>
        </w:rPr>
        <w:t>Als de schuld van de kansel wordt verwijderd, gaat het evangelie ook mee.</w:t>
      </w:r>
    </w:p>
    <w:p w14:paraId="7F504DBF" w14:textId="77777777" w:rsidR="007D0F17" w:rsidRDefault="007D0F17" w:rsidP="00371108">
      <w:pPr>
        <w:jc w:val="both"/>
      </w:pPr>
    </w:p>
    <w:p w14:paraId="58D2E9D3" w14:textId="47110E12" w:rsidR="007D0F17" w:rsidRDefault="007D0F17" w:rsidP="00371108">
      <w:pPr>
        <w:jc w:val="both"/>
      </w:pPr>
    </w:p>
    <w:p w14:paraId="33EA554E" w14:textId="498640C4" w:rsidR="00EF78EF" w:rsidRDefault="00EF78EF" w:rsidP="00371108">
      <w:pPr>
        <w:jc w:val="both"/>
      </w:pPr>
      <w:r>
        <w:t xml:space="preserve">                                              </w:t>
      </w:r>
      <w:r w:rsidR="00D50B62">
        <w:t xml:space="preserve">     </w:t>
      </w:r>
      <w:r w:rsidRPr="00D50B62">
        <w:rPr>
          <w:b/>
          <w:bCs/>
          <w:u w:val="single"/>
        </w:rPr>
        <w:t xml:space="preserve">BEN JIJ, DIE DIT LEEST, </w:t>
      </w:r>
      <w:r w:rsidR="00B71E35">
        <w:rPr>
          <w:b/>
          <w:bCs/>
          <w:u w:val="single"/>
        </w:rPr>
        <w:t xml:space="preserve">AL </w:t>
      </w:r>
      <w:r w:rsidRPr="00D50B62">
        <w:rPr>
          <w:b/>
          <w:bCs/>
          <w:u w:val="single"/>
        </w:rPr>
        <w:t>GERED</w:t>
      </w:r>
      <w:r>
        <w:t xml:space="preserve">? </w:t>
      </w:r>
    </w:p>
    <w:p w14:paraId="3FD75D8A" w14:textId="1203F464" w:rsidR="00EF78EF" w:rsidRDefault="00EF78EF" w:rsidP="00371108">
      <w:pPr>
        <w:jc w:val="both"/>
      </w:pPr>
      <w:r>
        <w:t xml:space="preserve">                                                              door: Jim Brackin</w:t>
      </w:r>
    </w:p>
    <w:p w14:paraId="442C468F" w14:textId="77777777" w:rsidR="00EF78EF" w:rsidRDefault="00EF78EF" w:rsidP="00371108">
      <w:pPr>
        <w:jc w:val="both"/>
      </w:pPr>
      <w:r>
        <w:t>Ben jij gered en heb jij een Redder? Wat is het evangelie? Weet jij waar je heengaat nadat je bent gestorven? De Bijbel zegt dat geredde mensen naar de Hemel gaan en mensen die verloren zijn, dus niet gered zijn, naar de Hel gaan. De Bijbel zegt dat het evangelie het goede nieuws is dat, als je Christus gelooft als je Heer en Redder,  God jou zal redden. De Bijbel zegt dat er één God is en één middelaar tussen God en mensen, de Mens Christus Jezus, die zichzelf heeft gegeven als een losprijs voor allen. (1Timotheüs 2:5).</w:t>
      </w:r>
    </w:p>
    <w:p w14:paraId="719BA41A" w14:textId="77777777" w:rsidR="00EF78EF" w:rsidRDefault="00EF78EF" w:rsidP="00371108">
      <w:pPr>
        <w:jc w:val="both"/>
      </w:pPr>
      <w:r>
        <w:t xml:space="preserve"> De losprijs is de prijs die betaald moet worden om iemand te redden. De Bijbel zegt dat wij de verlossing hebben door Zijn bloed, de vergeving der zonden. (Efeze 1:7). Heb jij zonden begaan? Als dat zo is, en dat is zo, dan zegt de Bijbel dat jij een Verlosser nodig hebt. Wat is het evangelie? Het evangelie is dat Christus voor jouw zonden (jouw zonden van verleden – heden en toekomstige) is gestorven. (1Korinthe 15:3-4). Hij is overgeleverd voor jouw overtredingen en is opgewekt voor jouw rechtvaardigmaking. (Romeinen 4:25).</w:t>
      </w:r>
    </w:p>
    <w:p w14:paraId="7AF37693" w14:textId="77777777" w:rsidR="00EF78EF" w:rsidRDefault="00EF78EF" w:rsidP="00371108">
      <w:pPr>
        <w:jc w:val="both"/>
      </w:pPr>
      <w:r w:rsidRPr="00B71E35">
        <w:rPr>
          <w:u w:val="single"/>
        </w:rPr>
        <w:t>Opmerking</w:t>
      </w:r>
      <w:r>
        <w:t xml:space="preserve">: Je hoeft je zonden NIET te belijden voor God. Want zodra je gelooft dan HEB je de vergeving ontvangen voor alle zonden van verleden- heden en toekomstige. (Efeze 1:7 en Kolossenzen 1:14). Er zijn velen die zeggen dat je je zonden voor God moet belijden omdat je anders niet wordt gered. Dat is niet juist omdat wij soms zondigen zonder dat we er bij stilstaan, niemand kan al zijn zonden in herinnering brengen en ze dan voor God belijden. God wist dat als geen ander! </w:t>
      </w:r>
    </w:p>
    <w:p w14:paraId="6918CC6D" w14:textId="77777777" w:rsidR="00EF78EF" w:rsidRDefault="00EF78EF" w:rsidP="00371108">
      <w:pPr>
        <w:jc w:val="both"/>
      </w:pPr>
      <w:r>
        <w:t xml:space="preserve">Het is goed om te weten dat de zonden zijn vergeven nadat je hebt geloofd maar dat de gevolgen van de zonde hier op aarde niet worden weggenomen. </w:t>
      </w:r>
    </w:p>
    <w:p w14:paraId="77676881" w14:textId="77777777" w:rsidR="00EF78EF" w:rsidRDefault="00EF78EF" w:rsidP="00371108">
      <w:pPr>
        <w:jc w:val="both"/>
      </w:pPr>
      <w:r>
        <w:t xml:space="preserve">--Het evangelie bestaat niet uit het houden van de geboden. Niemand heeft dat ooit gekund. Waar zijn dan de geboden voor? De geboden zijn gegeven om jou te laten zien dat je een Redder nodig hebt. De Bijbel zegt: </w:t>
      </w:r>
    </w:p>
    <w:p w14:paraId="5521272E" w14:textId="77777777" w:rsidR="00EF78EF" w:rsidRPr="00B71E35" w:rsidRDefault="00EF78EF" w:rsidP="00371108">
      <w:pPr>
        <w:jc w:val="both"/>
        <w:rPr>
          <w:i/>
          <w:iCs/>
        </w:rPr>
      </w:pPr>
      <w:r w:rsidRPr="00B71E35">
        <w:rPr>
          <w:i/>
          <w:iCs/>
        </w:rPr>
        <w:t xml:space="preserve">“Rom. 3:20: Daarom zal uit de werken der wet geen vlees gerechtvaardigd worden voor Hem; want door de wet is de kennis der zonde.  </w:t>
      </w:r>
    </w:p>
    <w:p w14:paraId="73E8F589" w14:textId="77777777" w:rsidR="00EF78EF" w:rsidRDefault="00EF78EF" w:rsidP="00371108">
      <w:pPr>
        <w:jc w:val="both"/>
      </w:pPr>
      <w:r>
        <w:t xml:space="preserve">De wet maakt jou er op attent wat zonde is. Adam zondigde. </w:t>
      </w:r>
    </w:p>
    <w:p w14:paraId="4B208334" w14:textId="77777777" w:rsidR="00EF78EF" w:rsidRPr="00B71E35" w:rsidRDefault="00EF78EF" w:rsidP="00371108">
      <w:pPr>
        <w:jc w:val="both"/>
        <w:rPr>
          <w:i/>
          <w:iCs/>
        </w:rPr>
      </w:pPr>
      <w:r w:rsidRPr="00B71E35">
        <w:rPr>
          <w:i/>
          <w:iCs/>
        </w:rPr>
        <w:lastRenderedPageBreak/>
        <w:t xml:space="preserve"> “Rom. 5:12: Daarom, gelijk door één mens (Adam) de zonde in de wereld ingekomen is, en door de zonde de dood; en alzo de dood tot alle mensen doorgegaan is, in welken allen gezondigd hebben. </w:t>
      </w:r>
    </w:p>
    <w:p w14:paraId="3956343D" w14:textId="77777777" w:rsidR="00EF78EF" w:rsidRPr="00B71E35" w:rsidRDefault="00EF78EF" w:rsidP="00371108">
      <w:pPr>
        <w:jc w:val="both"/>
        <w:rPr>
          <w:i/>
          <w:iCs/>
        </w:rPr>
      </w:pPr>
      <w:r w:rsidRPr="00B71E35">
        <w:rPr>
          <w:i/>
          <w:iCs/>
        </w:rPr>
        <w:t xml:space="preserve">“Rom. 3:23: Want zij  hebben allen gezondigd, en derven de heerlijkheid Gods. </w:t>
      </w:r>
    </w:p>
    <w:p w14:paraId="3B1ED38A" w14:textId="77777777" w:rsidR="00EF78EF" w:rsidRDefault="00EF78EF" w:rsidP="00371108">
      <w:pPr>
        <w:jc w:val="both"/>
      </w:pPr>
      <w:r>
        <w:t xml:space="preserve">Vandaar dat allen een Verlosser nodig hebben om hen te redden van hun zonden. </w:t>
      </w:r>
    </w:p>
    <w:p w14:paraId="28A624A2" w14:textId="77777777" w:rsidR="00EF78EF" w:rsidRDefault="00EF78EF" w:rsidP="00371108">
      <w:pPr>
        <w:jc w:val="both"/>
      </w:pPr>
      <w:r>
        <w:t xml:space="preserve">--Het evangelie is niet Jezus vragen om in je hart te komen. Het evangelie is Christus geloven dat Hij is gestorven voor jouw zonden. Het evangelie is het erkennen dat Jezus Christus op Golgotha in jouw plaats aan het kruis is genageld. Kruisen zijn voor misdadigers en jij bent een misdadiger. (Efeze 1:7). Jouw misdaden zijn tegen een heilig en rechtvaardig God. Christus nam dus jouw plaats in en stierf in jouw plaats aan het kruis. Je hebt niet  EEN REDDER nodig, maar DE REDDER, de Heere Jezus Christus. Een serieuze vraag: Ben je gered of ben je religieus en VERLOREN? </w:t>
      </w:r>
    </w:p>
    <w:p w14:paraId="08D829FB" w14:textId="77777777" w:rsidR="00EF78EF" w:rsidRDefault="00EF78EF" w:rsidP="00371108">
      <w:pPr>
        <w:jc w:val="both"/>
      </w:pPr>
      <w:r>
        <w:t xml:space="preserve">--Redding is niet door te bidden bij het altaar, maar gewoon te vertrouwen dat Christus het, voor jou, en namens jou, met God heeft goedgemaakt. Je hoeft niet naar het altaar te gaan om gered te worden, je moet, om gered te worden, op Jezus Christus vertrouwen als je Redder. </w:t>
      </w:r>
    </w:p>
    <w:p w14:paraId="67CF2E77" w14:textId="77777777" w:rsidR="00EF78EF" w:rsidRDefault="00EF78EF" w:rsidP="00371108">
      <w:pPr>
        <w:jc w:val="both"/>
      </w:pPr>
      <w:r>
        <w:t xml:space="preserve">“Hand. 4:12: ……………….want er is ook onder den hemel geen andere Naam, Die onder de mensen gegeven is, door Welken wij moeten zalig (of gered) worden. </w:t>
      </w:r>
    </w:p>
    <w:p w14:paraId="1236727C" w14:textId="77777777" w:rsidR="00EF78EF" w:rsidRDefault="00EF78EF" w:rsidP="00371108">
      <w:pPr>
        <w:jc w:val="both"/>
      </w:pPr>
      <w:r>
        <w:t>Niet Maria, Niet de Paus, Niet de Voorganger of Predikant/Dominee, geen religieuze leider met een grote aanhang, maar ALLEEN Jezus Christus. Alleen Hij is het die stierf voor jouw zonden en opgewekt is voor jouw rechtvaardigmaking. (Romeinen 4:25).</w:t>
      </w:r>
    </w:p>
    <w:p w14:paraId="4DD2BE10" w14:textId="77777777" w:rsidR="00EF78EF" w:rsidRDefault="00EF78EF" w:rsidP="00371108">
      <w:pPr>
        <w:jc w:val="both"/>
      </w:pPr>
      <w:r>
        <w:t xml:space="preserve">--Redding is niet door je te bekeren van je zonden en je wandel opschonen. De Bijbel zegt: </w:t>
      </w:r>
    </w:p>
    <w:p w14:paraId="28D23C70" w14:textId="77777777" w:rsidR="00EF78EF" w:rsidRPr="00B71E35" w:rsidRDefault="00EF78EF" w:rsidP="00371108">
      <w:pPr>
        <w:jc w:val="both"/>
        <w:rPr>
          <w:i/>
          <w:iCs/>
        </w:rPr>
      </w:pPr>
      <w:r w:rsidRPr="00B71E35">
        <w:rPr>
          <w:i/>
          <w:iCs/>
        </w:rPr>
        <w:t xml:space="preserve">“Rom. 3:10:……………………..er is niemand rechtvaardig, ook niet één. </w:t>
      </w:r>
    </w:p>
    <w:p w14:paraId="24655940" w14:textId="1297DAF5" w:rsidR="00EF78EF" w:rsidRDefault="00EF78EF" w:rsidP="00371108">
      <w:pPr>
        <w:jc w:val="both"/>
      </w:pPr>
      <w:r>
        <w:t xml:space="preserve">Dus je bent niet goed en je doet geen goed en je kunt niet goed zijn, je hebt nog steeds </w:t>
      </w:r>
      <w:r w:rsidR="00B71E35">
        <w:t>DE</w:t>
      </w:r>
      <w:r>
        <w:t xml:space="preserve"> Redder nodig, Jezus Christus. Hij is de enige weg. Jezus heeft gezegd:</w:t>
      </w:r>
    </w:p>
    <w:p w14:paraId="5F1DA771" w14:textId="77777777" w:rsidR="00EF78EF" w:rsidRPr="00B71E35" w:rsidRDefault="00EF78EF" w:rsidP="00371108">
      <w:pPr>
        <w:jc w:val="both"/>
        <w:rPr>
          <w:i/>
          <w:iCs/>
        </w:rPr>
      </w:pPr>
      <w:r w:rsidRPr="00B71E35">
        <w:rPr>
          <w:i/>
          <w:iCs/>
        </w:rPr>
        <w:t xml:space="preserve">“Joh. 14:6:………………..Ik ben de Weg, en de Waarheid, en het Leven……………..”. </w:t>
      </w:r>
    </w:p>
    <w:p w14:paraId="0FAD86ED" w14:textId="77777777" w:rsidR="00EF78EF" w:rsidRDefault="00EF78EF" w:rsidP="00371108">
      <w:pPr>
        <w:jc w:val="both"/>
      </w:pPr>
      <w:r>
        <w:t xml:space="preserve">Wil je leven? Stel dan je vertrouwen in Christus en je zult leven hebben. De Bijbel zegt tegen de individuele gelovige: </w:t>
      </w:r>
    </w:p>
    <w:p w14:paraId="0F1DE2A8" w14:textId="77777777" w:rsidR="00EF78EF" w:rsidRPr="00B71E35" w:rsidRDefault="00EF78EF" w:rsidP="00371108">
      <w:pPr>
        <w:jc w:val="both"/>
        <w:rPr>
          <w:i/>
          <w:iCs/>
        </w:rPr>
      </w:pPr>
      <w:r w:rsidRPr="00B71E35">
        <w:rPr>
          <w:i/>
          <w:iCs/>
        </w:rPr>
        <w:t xml:space="preserve">“Kol. 3:4: Wanneer nu Christus zal geopenbaard zijn, Die ons leven is, dan zult ook gij met Hem geopenbaard worden in heerlijkheid. </w:t>
      </w:r>
    </w:p>
    <w:p w14:paraId="21BE328F" w14:textId="77777777" w:rsidR="00EF78EF" w:rsidRDefault="00EF78EF" w:rsidP="00371108">
      <w:pPr>
        <w:jc w:val="both"/>
      </w:pPr>
      <w:r>
        <w:t xml:space="preserve">--Redding komt niet door lid te worden van een kerk of de hand van de predikant te schudden. Redding is in Jezus Christus. Als je leven wilt, neem dan Christus aan als je Verlosser, geloof Hem en vertrouw op hem en God zal je redden. Je hoeft niet naar een religieuze bijeenkomst te gaan om redding te vinden. Je kunt nu worden gered zonder één vinger te verroeren of ergens heen te gaan. Redding is niet gaan, of doen, of zeggen, maar het stellen van vertrouwen. </w:t>
      </w:r>
    </w:p>
    <w:p w14:paraId="18A65791" w14:textId="77777777" w:rsidR="00EF78EF" w:rsidRPr="00B71E35" w:rsidRDefault="00EF78EF" w:rsidP="00371108">
      <w:pPr>
        <w:jc w:val="both"/>
        <w:rPr>
          <w:i/>
          <w:iCs/>
        </w:rPr>
      </w:pPr>
      <w:r w:rsidRPr="00B71E35">
        <w:rPr>
          <w:i/>
          <w:iCs/>
        </w:rPr>
        <w:t>“Hand. 16:31: ……Geloof in den Heere Jezus Christus, en gij zult zalig worden,……………..”.</w:t>
      </w:r>
    </w:p>
    <w:p w14:paraId="407A1152" w14:textId="77777777" w:rsidR="00EF78EF" w:rsidRDefault="00EF78EF" w:rsidP="00371108">
      <w:pPr>
        <w:jc w:val="both"/>
      </w:pPr>
      <w:r>
        <w:t>Vertrouw jij alleen op Jezus Christus voor jouw redding?</w:t>
      </w:r>
    </w:p>
    <w:p w14:paraId="25F740BF" w14:textId="77777777" w:rsidR="00EF78EF" w:rsidRDefault="00EF78EF" w:rsidP="00371108">
      <w:pPr>
        <w:jc w:val="both"/>
      </w:pPr>
      <w:r>
        <w:t xml:space="preserve">--Redding komt niet door de waterdoop. (1Korinthe 1:17). Redding is in de doop waarmee Christus werd gedoopt. Hij werd in de dood gedoopt en het was jouw dood waarmee Hij geïdentificeerd werd. Het loon van de zonde is de dood (Romeinen 6:23) en Christus is gestorven voor jouw zonden. Hij betaalde er voor. God heeft hem voor jou tot zonde gemaakt. (2Korinthe 5:21). Het is niet een zaak van nat worden, maar van gered worden, je kunt niet gered worden door water, maar alleen door </w:t>
      </w:r>
      <w:r>
        <w:lastRenderedPageBreak/>
        <w:t>Christus. Vertrouw op Jezus Christus en de Heilige Geest zal je dopen in het lichaam van Christus. (1Korinthe 12:13). Want door één Geest zijn we allen tot één lichaam gedoopt. Er is één Heer, één geloof en één doop. (Efeze 4:5). De doop wordt vandaag de dag door de Heilige Geest gedaan, NIET door mensen. Als je op je doop (met water) vertrouwt voor redding, dan vertrouw je er niet op dat Jezus Christus het werk voor redding heeft gedaan. De waterdoop kan een teken zijn dat iemand vertrouwt op zijn eigen inspanningen en niet op Christus zijn werk aan het kruis. Hij heeft gezegd: “Het is volbracht”. (Johannes 19:30).</w:t>
      </w:r>
    </w:p>
    <w:p w14:paraId="197B9D94" w14:textId="77777777" w:rsidR="00EF78EF" w:rsidRDefault="00EF78EF" w:rsidP="00371108">
      <w:pPr>
        <w:jc w:val="both"/>
      </w:pPr>
      <w:r>
        <w:t>--Redding is NIET het krijgen van kippenvel. De Bijbel zegt nooit: "gevoel de Heer Jezus Christus", er staat: GELOOF in Hem. (Handelingen 16:31). Mensen zeggen: "ik weet wat ik voelde”.  Maar weet jij op wie je vertrouwt? Redding is een kwestie van geloof, geen gevoelskwestie. Wanneer je geloof de feiten volgt, vallen de gevoelens op hun plaats. Maar wanneer je geloof je gevoelens begint te volgen en de feiten negeert, dan is wat je werkelijk hebt een emotionele sensatie, geen redding. Verlossing is het FEIT dat Christus stierf voor jouw zonden, al jouw zonden, en door die feiten te vertrouwen, zal God jou aannemen, wat er ook gebeurt.</w:t>
      </w:r>
    </w:p>
    <w:p w14:paraId="36590777" w14:textId="77777777" w:rsidR="00EF78EF" w:rsidRDefault="00EF78EF" w:rsidP="00371108">
      <w:pPr>
        <w:jc w:val="both"/>
      </w:pPr>
      <w:r>
        <w:t>--Redding is niet in water, of wafels, of Wesley of Calvijn of Allah of Boeddha of Maria of een heilige koe. Redding is in Jezus Christus. Redding is niet door werken maar door geloof. Geloof in wat Christus voor jou deed, niet in wat jij doet of gaat doen voor Hem. Niet door werken van rechtvaardigheid die wij hebben gedaan,  maar volgens zijn genade heeft hij ons gered. (Titus 3:5).</w:t>
      </w:r>
    </w:p>
    <w:p w14:paraId="10802BC3" w14:textId="77777777" w:rsidR="00EF78EF" w:rsidRDefault="00EF78EF" w:rsidP="00371108">
      <w:pPr>
        <w:jc w:val="both"/>
      </w:pPr>
      <w:r>
        <w:t>--Bevrijding is geen redding en genezing is geen redding. Alleen omdat je een slechte gewoonte hebt overwonnen betekent nog niet dat je gered bent. Alleen omdat je ziek was en gezond werd, wil nog niet zeggen dat je gered bent. Redding is alleen door op Jezus Christus te vertrouwen wat hij door het kruis voor jou deed. Wanneer je alleen op de Heer vertrouwt om gered te worden, dan ben je voor eeuwig gered. De Bijbel zegt: het vaste fondament Gods staat, hebbende dit zegel: De Heere kent degenen, die de Zijnen zijn. Met andere woorden een gered persoon is een verzegeld persoon. Verzegeld met de Heilige Geest der belofte. De Heer zal nooit tegen een gered persoon zeggen: Ik zeg u, Ik ken u niet, van waar gij zijt; wijkt van Mij af, alle gij werkers der ongerechtigheid! De Bijbel zegt dat hij u kent en dat hij u heeft verzegeld tot de dag van verlossing. (Efeze 1:13).  Dus is een verzegeld persoon een gered persoon. Ben jij verzegeld?</w:t>
      </w:r>
    </w:p>
    <w:p w14:paraId="201B8EEA" w14:textId="77777777" w:rsidR="00EF78EF" w:rsidRDefault="00EF78EF" w:rsidP="00371108">
      <w:pPr>
        <w:jc w:val="both"/>
      </w:pPr>
      <w:r>
        <w:t>--Wat is het bewijs van je redding? Het bewijs van redding is niet het spreken in tongen. Je kunt niet naar een persoon kijken, of een persoon gadeslaan en vertellen of hij/zij al dan niet is gered. Geredde mensen zien er net zo uit als verloren mensen. Ze zien er allemaal hetzelfde uit en soms doen ze ook allemaal hetzelfde. Wanneer kun je dus zeggen  dat  iemand gered is? Door zijn getuigenis. Door de woorden die uit zijn mond komen. Je zult ze kennen aan hun vruchten. Vruchten zijn woorden. Het zijn geen fysieke acties. Jezus zei: Want uit uw woorden zult gij gerechtvaardigd worden, en uit uw woorden zult gij veroordeeld worden. Jezus zei dat de mond spreekt waar het hart vol van is. Waar is jouw hart vol van?</w:t>
      </w:r>
    </w:p>
    <w:p w14:paraId="5C466DE3" w14:textId="2BDFC918" w:rsidR="00EF78EF" w:rsidRDefault="00EF78EF" w:rsidP="00371108">
      <w:pPr>
        <w:jc w:val="both"/>
      </w:pPr>
      <w:r>
        <w:t xml:space="preserve">Kun jij ergens opstaan en een getuigenis geven van je redding? Als iemand jou zou vragen: “ben je gered”, wat zou je dan zeggen? Een getuigenis van de redding is geen kleurrijk verslag van alle slechte dingen en vreselijke ervaringen die je in je leven hebt gehad. Een getuigenis betreffende redding zou iets als volgt kunnen zijn. Ik was een verloren en verdoemd zondaar, op weg naar de hel, zonder God. Ik ben de misdadiger. Ik ben de dief, de dronkaard, de moordenaar, de achterklap de hoereerder, de roddel. Ik ben niet goed. Ik doe niets goeds. Ik kan niets goeds doen. Maar iemand heeft het evangelie met mij gedeeld. Het woord der waarheid, het evangelie van mijn redding, en ik besefte dat het niet over mij gaat. Het gaat over Jezus Christus. Christus stierf voor mij en voor alles wat ik ben. Christus stierf omdat ik een zondaar ben en ik bega zonden. Zondig ben ik geboren en zondig zal ik zijn. Maar </w:t>
      </w:r>
      <w:r>
        <w:lastRenderedPageBreak/>
        <w:t xml:space="preserve">Christus stierf voor al mijn zonden en het bewijs dat God me vergeven heeft is dat hij Christus uit de dood heeft opgewekt. </w:t>
      </w:r>
    </w:p>
    <w:p w14:paraId="14F2973A" w14:textId="77777777" w:rsidR="00EF78EF" w:rsidRDefault="00EF78EF" w:rsidP="00371108">
      <w:pPr>
        <w:jc w:val="both"/>
      </w:pPr>
      <w:r w:rsidRPr="00EB5FDA">
        <w:rPr>
          <w:u w:val="single"/>
        </w:rPr>
        <w:t>Opmerking</w:t>
      </w:r>
      <w:r>
        <w:t xml:space="preserve">: God heeft het door Christus gebrachte offer, van Zichzelf, aangenomen en daarom ziet God ons, als gelovigen, aan in Christus Jezus. </w:t>
      </w:r>
    </w:p>
    <w:p w14:paraId="39A045EA" w14:textId="77777777" w:rsidR="00EF78EF" w:rsidRDefault="00EF78EF" w:rsidP="00371108">
      <w:pPr>
        <w:jc w:val="both"/>
      </w:pPr>
      <w:r>
        <w:t xml:space="preserve">Ik vertrouw Jezus Christus als mijn Verlosser, mijn enige Redder. Geloof in de Here Jezus Christus en u zult zalig (= gered) worden. </w:t>
      </w:r>
    </w:p>
    <w:p w14:paraId="03A8DFC1" w14:textId="77777777" w:rsidR="00D50B62" w:rsidRDefault="00D50B62" w:rsidP="00371108">
      <w:pPr>
        <w:jc w:val="both"/>
        <w:rPr>
          <w:u w:val="single"/>
        </w:rPr>
      </w:pPr>
    </w:p>
    <w:p w14:paraId="7455B52F" w14:textId="16B04738" w:rsidR="00EF78EF" w:rsidRDefault="00EF78EF" w:rsidP="00371108">
      <w:pPr>
        <w:jc w:val="both"/>
      </w:pPr>
      <w:r w:rsidRPr="00D50B62">
        <w:rPr>
          <w:u w:val="single"/>
        </w:rPr>
        <w:t>Iemand zei eens</w:t>
      </w:r>
      <w:r>
        <w:t>: We zijn geen zondaars omdat we zondigen maar we zondigen omdat we van nature zondaars zijn. We zijn zo geboren!</w:t>
      </w:r>
    </w:p>
    <w:sectPr w:rsidR="00EF78E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AC1E" w14:textId="77777777" w:rsidR="00FF1E81" w:rsidRDefault="00FF1E81" w:rsidP="003A4C32">
      <w:pPr>
        <w:spacing w:after="0" w:line="240" w:lineRule="auto"/>
      </w:pPr>
      <w:r>
        <w:separator/>
      </w:r>
    </w:p>
  </w:endnote>
  <w:endnote w:type="continuationSeparator" w:id="0">
    <w:p w14:paraId="2E8A744B" w14:textId="77777777" w:rsidR="00FF1E81" w:rsidRDefault="00FF1E81" w:rsidP="003A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207" w14:textId="77777777" w:rsidR="003A4C32" w:rsidRDefault="003A4C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93141"/>
      <w:docPartObj>
        <w:docPartGallery w:val="Page Numbers (Bottom of Page)"/>
        <w:docPartUnique/>
      </w:docPartObj>
    </w:sdtPr>
    <w:sdtEndPr/>
    <w:sdtContent>
      <w:p w14:paraId="20D646B9" w14:textId="32104077" w:rsidR="003A4C32" w:rsidRDefault="003A4C32">
        <w:pPr>
          <w:pStyle w:val="Voettekst"/>
          <w:jc w:val="right"/>
        </w:pPr>
        <w:r>
          <w:fldChar w:fldCharType="begin"/>
        </w:r>
        <w:r>
          <w:instrText>PAGE   \* MERGEFORMAT</w:instrText>
        </w:r>
        <w:r>
          <w:fldChar w:fldCharType="separate"/>
        </w:r>
        <w:r>
          <w:t>2</w:t>
        </w:r>
        <w:r>
          <w:fldChar w:fldCharType="end"/>
        </w:r>
      </w:p>
    </w:sdtContent>
  </w:sdt>
  <w:p w14:paraId="551C855B" w14:textId="77777777" w:rsidR="003A4C32" w:rsidRDefault="003A4C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CD6" w14:textId="77777777" w:rsidR="003A4C32" w:rsidRDefault="003A4C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270C" w14:textId="77777777" w:rsidR="00FF1E81" w:rsidRDefault="00FF1E81" w:rsidP="003A4C32">
      <w:pPr>
        <w:spacing w:after="0" w:line="240" w:lineRule="auto"/>
      </w:pPr>
      <w:r>
        <w:separator/>
      </w:r>
    </w:p>
  </w:footnote>
  <w:footnote w:type="continuationSeparator" w:id="0">
    <w:p w14:paraId="6EF54E90" w14:textId="77777777" w:rsidR="00FF1E81" w:rsidRDefault="00FF1E81" w:rsidP="003A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B2D" w14:textId="77777777" w:rsidR="003A4C32" w:rsidRDefault="003A4C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AE2A" w14:textId="77777777" w:rsidR="003A4C32" w:rsidRDefault="003A4C3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64F0" w14:textId="77777777" w:rsidR="003A4C32" w:rsidRDefault="003A4C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17"/>
    <w:rsid w:val="00036F1B"/>
    <w:rsid w:val="00371108"/>
    <w:rsid w:val="003A4C32"/>
    <w:rsid w:val="006D350E"/>
    <w:rsid w:val="007D0F17"/>
    <w:rsid w:val="00B71E35"/>
    <w:rsid w:val="00D50B62"/>
    <w:rsid w:val="00E11FC8"/>
    <w:rsid w:val="00EB5FDA"/>
    <w:rsid w:val="00EF78EF"/>
    <w:rsid w:val="00FD7ED9"/>
    <w:rsid w:val="00FF1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E38D"/>
  <w15:chartTrackingRefBased/>
  <w15:docId w15:val="{944BC60A-E3F0-4C9B-8123-51A8A6A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4C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4C32"/>
  </w:style>
  <w:style w:type="paragraph" w:styleId="Voettekst">
    <w:name w:val="footer"/>
    <w:basedOn w:val="Standaard"/>
    <w:link w:val="VoettekstChar"/>
    <w:uiPriority w:val="99"/>
    <w:unhideWhenUsed/>
    <w:rsid w:val="003A4C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2398</Words>
  <Characters>13192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12</cp:revision>
  <dcterms:created xsi:type="dcterms:W3CDTF">2021-05-16T07:42:00Z</dcterms:created>
  <dcterms:modified xsi:type="dcterms:W3CDTF">2021-05-19T10:38:00Z</dcterms:modified>
</cp:coreProperties>
</file>